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A0" w:rsidRPr="00087E63" w:rsidRDefault="00F102A0" w:rsidP="00F102A0">
      <w:pPr>
        <w:pStyle w:val="2"/>
        <w:spacing w:beforeLines="50" w:before="156" w:afterLines="100" w:after="312" w:line="240" w:lineRule="auto"/>
        <w:jc w:val="center"/>
        <w:rPr>
          <w:rFonts w:ascii="黑体" w:hint="eastAsia"/>
          <w:b w:val="0"/>
          <w:sz w:val="36"/>
          <w:szCs w:val="36"/>
        </w:rPr>
      </w:pPr>
      <w:bookmarkStart w:id="0" w:name="_Toc384371623"/>
      <w:bookmarkStart w:id="1" w:name="_Toc384371738"/>
      <w:bookmarkStart w:id="2" w:name="_Toc404775185"/>
      <w:r w:rsidRPr="00087E63">
        <w:rPr>
          <w:rFonts w:ascii="黑体" w:hint="eastAsia"/>
          <w:b w:val="0"/>
          <w:sz w:val="36"/>
          <w:szCs w:val="36"/>
        </w:rPr>
        <w:t>党政联席会议制度</w:t>
      </w:r>
      <w:bookmarkEnd w:id="0"/>
      <w:bookmarkEnd w:id="1"/>
      <w:bookmarkEnd w:id="2"/>
    </w:p>
    <w:p w:rsidR="00F102A0" w:rsidRPr="00697E2B" w:rsidRDefault="00F102A0" w:rsidP="00F102A0">
      <w:pPr>
        <w:spacing w:line="360" w:lineRule="exact"/>
        <w:jc w:val="center"/>
        <w:rPr>
          <w:rFonts w:ascii="宋体" w:hAnsi="宋体" w:hint="eastAsia"/>
          <w:b/>
          <w:sz w:val="24"/>
        </w:rPr>
      </w:pPr>
      <w:r w:rsidRPr="00697E2B">
        <w:rPr>
          <w:rFonts w:ascii="宋体" w:hAnsi="宋体" w:hint="eastAsia"/>
          <w:b/>
          <w:sz w:val="24"/>
        </w:rPr>
        <w:t>第一章   总  则</w:t>
      </w:r>
    </w:p>
    <w:p w:rsidR="00F102A0" w:rsidRPr="00135538" w:rsidRDefault="00F102A0" w:rsidP="00F102A0">
      <w:pPr>
        <w:spacing w:line="500" w:lineRule="exact"/>
        <w:ind w:firstLineChars="200" w:firstLine="480"/>
        <w:rPr>
          <w:rFonts w:ascii="宋体" w:hAnsi="宋体" w:hint="eastAsia"/>
          <w:sz w:val="24"/>
        </w:rPr>
      </w:pPr>
      <w:r w:rsidRPr="00135538">
        <w:rPr>
          <w:rFonts w:ascii="宋体" w:hAnsi="宋体" w:hint="eastAsia"/>
          <w:sz w:val="24"/>
        </w:rPr>
        <w:t xml:space="preserve">第一条  </w:t>
      </w:r>
      <w:r w:rsidRPr="00135538">
        <w:rPr>
          <w:rFonts w:hint="eastAsia"/>
          <w:sz w:val="24"/>
        </w:rPr>
        <w:t>为了落实</w:t>
      </w:r>
      <w:r>
        <w:rPr>
          <w:rFonts w:hint="eastAsia"/>
          <w:sz w:val="24"/>
        </w:rPr>
        <w:t>校党</w:t>
      </w:r>
      <w:r w:rsidRPr="00135538">
        <w:rPr>
          <w:rFonts w:hint="eastAsia"/>
          <w:sz w:val="24"/>
        </w:rPr>
        <w:t>政共同负责制和领导班子集体议事的规定，保证和发挥校区</w:t>
      </w:r>
      <w:r>
        <w:rPr>
          <w:rFonts w:hint="eastAsia"/>
          <w:sz w:val="24"/>
        </w:rPr>
        <w:t>领导</w:t>
      </w:r>
      <w:r w:rsidRPr="00135538">
        <w:rPr>
          <w:rFonts w:hint="eastAsia"/>
          <w:sz w:val="24"/>
        </w:rPr>
        <w:t>班子的集体领导作用，促进工作的制度化、规范化以及决策的民主化、科学化，及时调度、安排、研究、处理重大问题，及时交流和沟通思想，统一行动，提高工作效率。按照学校《</w:t>
      </w:r>
      <w:r>
        <w:rPr>
          <w:rFonts w:hint="eastAsia"/>
          <w:sz w:val="24"/>
        </w:rPr>
        <w:t>基层党组织工作暂行规定</w:t>
      </w:r>
      <w:r w:rsidRPr="00135538">
        <w:rPr>
          <w:rFonts w:hint="eastAsia"/>
          <w:sz w:val="24"/>
        </w:rPr>
        <w:t>》和《</w:t>
      </w:r>
      <w:r>
        <w:rPr>
          <w:rFonts w:hint="eastAsia"/>
          <w:sz w:val="24"/>
        </w:rPr>
        <w:t>院（系）</w:t>
      </w:r>
      <w:r w:rsidRPr="00135538">
        <w:rPr>
          <w:rFonts w:hint="eastAsia"/>
          <w:sz w:val="24"/>
        </w:rPr>
        <w:t>党政联席会议议事规则》的要求，并结合</w:t>
      </w:r>
      <w:r>
        <w:rPr>
          <w:rFonts w:hint="eastAsia"/>
          <w:sz w:val="24"/>
        </w:rPr>
        <w:t>校区</w:t>
      </w:r>
      <w:r w:rsidRPr="00135538">
        <w:rPr>
          <w:rFonts w:hint="eastAsia"/>
          <w:sz w:val="24"/>
        </w:rPr>
        <w:t>工作实际，制定本制度。</w:t>
      </w:r>
    </w:p>
    <w:p w:rsidR="00F102A0" w:rsidRPr="00135538" w:rsidRDefault="00F102A0" w:rsidP="00F102A0">
      <w:pPr>
        <w:spacing w:line="500" w:lineRule="exact"/>
        <w:ind w:firstLineChars="200" w:firstLine="480"/>
        <w:rPr>
          <w:rFonts w:ascii="宋体" w:hAnsi="宋体" w:hint="eastAsia"/>
          <w:sz w:val="24"/>
        </w:rPr>
      </w:pPr>
      <w:r w:rsidRPr="00135538">
        <w:rPr>
          <w:rFonts w:ascii="宋体" w:hAnsi="宋体" w:hint="eastAsia"/>
          <w:sz w:val="24"/>
        </w:rPr>
        <w:t xml:space="preserve">第二条 </w:t>
      </w:r>
      <w:r>
        <w:rPr>
          <w:rFonts w:ascii="宋体" w:hAnsi="宋体" w:hint="eastAsia"/>
          <w:sz w:val="24"/>
        </w:rPr>
        <w:t>校区党委</w:t>
      </w:r>
      <w:r w:rsidRPr="00135538">
        <w:rPr>
          <w:rFonts w:ascii="宋体" w:hAnsi="宋体" w:hint="eastAsia"/>
          <w:sz w:val="24"/>
        </w:rPr>
        <w:t>和行政之间依据职责范围，既有分工又有合作,互相支持与配合，共同负责</w:t>
      </w:r>
      <w:r>
        <w:rPr>
          <w:rFonts w:ascii="宋体" w:hAnsi="宋体" w:hint="eastAsia"/>
          <w:sz w:val="24"/>
        </w:rPr>
        <w:t>校区</w:t>
      </w:r>
      <w:r w:rsidRPr="00135538">
        <w:rPr>
          <w:rFonts w:ascii="宋体" w:hAnsi="宋体" w:hint="eastAsia"/>
          <w:sz w:val="24"/>
        </w:rPr>
        <w:t xml:space="preserve">的各项工作。 </w:t>
      </w:r>
    </w:p>
    <w:p w:rsidR="00F102A0" w:rsidRPr="00135538" w:rsidRDefault="00F102A0" w:rsidP="00F102A0">
      <w:pPr>
        <w:spacing w:line="500" w:lineRule="exact"/>
        <w:ind w:firstLineChars="200" w:firstLine="480"/>
        <w:rPr>
          <w:rFonts w:ascii="宋体" w:hAnsi="宋体" w:hint="eastAsia"/>
          <w:sz w:val="24"/>
        </w:rPr>
      </w:pPr>
      <w:r w:rsidRPr="00135538">
        <w:rPr>
          <w:rFonts w:ascii="宋体" w:hAnsi="宋体" w:hint="eastAsia"/>
          <w:sz w:val="24"/>
        </w:rPr>
        <w:t>第三条 党政联席会议是实行党政共同负责制的基本形式，是</w:t>
      </w:r>
      <w:r>
        <w:rPr>
          <w:rFonts w:ascii="宋体" w:hAnsi="宋体" w:hint="eastAsia"/>
          <w:sz w:val="24"/>
        </w:rPr>
        <w:t>校区</w:t>
      </w:r>
      <w:r w:rsidRPr="00135538">
        <w:rPr>
          <w:rFonts w:ascii="宋体" w:hAnsi="宋体" w:hint="eastAsia"/>
          <w:sz w:val="24"/>
        </w:rPr>
        <w:t>重大事项的决策机构。凡属议事范围内的重大事项都应召开党政联席会议。党政联席会议成员包括：</w:t>
      </w:r>
      <w:r>
        <w:rPr>
          <w:rFonts w:ascii="宋体" w:hAnsi="宋体" w:hint="eastAsia"/>
          <w:sz w:val="24"/>
        </w:rPr>
        <w:t>党委</w:t>
      </w:r>
      <w:r w:rsidRPr="00135538">
        <w:rPr>
          <w:rFonts w:ascii="宋体" w:hAnsi="宋体" w:hint="eastAsia"/>
          <w:sz w:val="24"/>
        </w:rPr>
        <w:t>正副书记、</w:t>
      </w:r>
      <w:r>
        <w:rPr>
          <w:rFonts w:ascii="宋体" w:hAnsi="宋体" w:hint="eastAsia"/>
          <w:sz w:val="24"/>
        </w:rPr>
        <w:t>管委会正副主任、校区各部门负责人</w:t>
      </w:r>
      <w:r w:rsidRPr="00135538">
        <w:rPr>
          <w:rFonts w:ascii="宋体" w:hAnsi="宋体" w:hint="eastAsia"/>
          <w:sz w:val="24"/>
        </w:rPr>
        <w:t xml:space="preserve">。 </w:t>
      </w:r>
    </w:p>
    <w:p w:rsidR="00F102A0" w:rsidRPr="00135538" w:rsidRDefault="00F102A0" w:rsidP="00F102A0">
      <w:pPr>
        <w:spacing w:line="500" w:lineRule="exact"/>
        <w:ind w:firstLineChars="200" w:firstLine="480"/>
        <w:rPr>
          <w:rFonts w:ascii="宋体" w:hAnsi="宋体" w:hint="eastAsia"/>
          <w:sz w:val="24"/>
        </w:rPr>
      </w:pPr>
      <w:r w:rsidRPr="00135538">
        <w:rPr>
          <w:rFonts w:ascii="宋体" w:hAnsi="宋体" w:hint="eastAsia"/>
          <w:sz w:val="24"/>
        </w:rPr>
        <w:t xml:space="preserve">第四条 党政联席会议实行民主集中制原则。 </w:t>
      </w:r>
    </w:p>
    <w:p w:rsidR="00F102A0" w:rsidRPr="00697E2B" w:rsidRDefault="00F102A0" w:rsidP="00F102A0">
      <w:pPr>
        <w:spacing w:line="500" w:lineRule="exact"/>
        <w:ind w:firstLineChars="200" w:firstLine="482"/>
        <w:jc w:val="center"/>
        <w:rPr>
          <w:rFonts w:ascii="宋体" w:hAnsi="宋体"/>
          <w:sz w:val="24"/>
        </w:rPr>
      </w:pPr>
      <w:r w:rsidRPr="00697E2B">
        <w:rPr>
          <w:rFonts w:ascii="宋体" w:hAnsi="宋体" w:hint="eastAsia"/>
          <w:b/>
          <w:sz w:val="24"/>
        </w:rPr>
        <w:t>第二章  议事范围</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第五条 党政联席会议议事范围为：贯彻执行党和国家的方针、政策以及校党委、校行政决定的措施；</w:t>
      </w:r>
      <w:r>
        <w:rPr>
          <w:rFonts w:ascii="宋体" w:hAnsi="宋体" w:hint="eastAsia"/>
          <w:sz w:val="24"/>
        </w:rPr>
        <w:t>校区</w:t>
      </w:r>
      <w:r w:rsidRPr="00697E2B">
        <w:rPr>
          <w:rFonts w:ascii="宋体" w:hAnsi="宋体" w:hint="eastAsia"/>
          <w:sz w:val="24"/>
        </w:rPr>
        <w:t>的发展规划和年度计划、年度总结，重要改革措施，重要规章制度；教学、人事调配、专业技术职务评聘、奖惩、学生教育管理等；年度经费预算、大宗经费使用、</w:t>
      </w:r>
      <w:r>
        <w:rPr>
          <w:rFonts w:ascii="宋体" w:hAnsi="宋体" w:hint="eastAsia"/>
          <w:sz w:val="24"/>
        </w:rPr>
        <w:t>工程项目建设、</w:t>
      </w:r>
      <w:r w:rsidRPr="00697E2B">
        <w:rPr>
          <w:rFonts w:ascii="宋体" w:hAnsi="宋体" w:hint="eastAsia"/>
          <w:sz w:val="24"/>
        </w:rPr>
        <w:t xml:space="preserve">思想政治工作和安全稳定工作等。 </w:t>
      </w:r>
    </w:p>
    <w:p w:rsidR="00F102A0" w:rsidRPr="00697E2B" w:rsidRDefault="00F102A0" w:rsidP="00F102A0">
      <w:pPr>
        <w:spacing w:line="500" w:lineRule="exact"/>
        <w:ind w:firstLineChars="200" w:firstLine="482"/>
        <w:jc w:val="center"/>
        <w:rPr>
          <w:rFonts w:ascii="宋体" w:hAnsi="宋体" w:hint="eastAsia"/>
          <w:b/>
          <w:sz w:val="24"/>
        </w:rPr>
      </w:pPr>
      <w:r w:rsidRPr="00697E2B">
        <w:rPr>
          <w:rFonts w:ascii="宋体" w:hAnsi="宋体" w:hint="eastAsia"/>
          <w:b/>
          <w:sz w:val="24"/>
        </w:rPr>
        <w:t>第三章  议题确定</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第六条 党政联席会议的议题由</w:t>
      </w:r>
      <w:r>
        <w:rPr>
          <w:rFonts w:ascii="宋体" w:hAnsi="宋体" w:hint="eastAsia"/>
          <w:sz w:val="24"/>
        </w:rPr>
        <w:t>校区</w:t>
      </w:r>
      <w:r w:rsidRPr="00697E2B">
        <w:rPr>
          <w:rFonts w:ascii="宋体" w:hAnsi="宋体" w:hint="eastAsia"/>
          <w:sz w:val="24"/>
        </w:rPr>
        <w:t>党政主要负责人研究确定。党政联席会议的其他成员需要提交会议讨论的问题可事先向书记或</w:t>
      </w:r>
      <w:r>
        <w:rPr>
          <w:rFonts w:ascii="宋体" w:hAnsi="宋体" w:hint="eastAsia"/>
          <w:sz w:val="24"/>
        </w:rPr>
        <w:t>主任</w:t>
      </w:r>
      <w:r w:rsidRPr="00697E2B">
        <w:rPr>
          <w:rFonts w:ascii="宋体" w:hAnsi="宋体" w:hint="eastAsia"/>
          <w:sz w:val="24"/>
        </w:rPr>
        <w:t>提出，由书记和</w:t>
      </w:r>
      <w:r>
        <w:rPr>
          <w:rFonts w:ascii="宋体" w:hAnsi="宋体" w:hint="eastAsia"/>
          <w:sz w:val="24"/>
        </w:rPr>
        <w:t>主任</w:t>
      </w:r>
      <w:r w:rsidRPr="00697E2B">
        <w:rPr>
          <w:rFonts w:ascii="宋体" w:hAnsi="宋体" w:hint="eastAsia"/>
          <w:sz w:val="24"/>
        </w:rPr>
        <w:t xml:space="preserve">长协商后确定。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 xml:space="preserve">第七条 会议要做好准备工作，除临时召集外，党政联席会议的议题和有关材料要提前送交参加会议人员，以便做好议事准备。凡提交会议的议题，相关人员应事先准备好有关材料，内容包括汇报要点、需要讨论决定的事项以及解决问题的建议或方案等。 </w:t>
      </w:r>
    </w:p>
    <w:p w:rsidR="00F102A0" w:rsidRPr="00697E2B" w:rsidRDefault="00F102A0" w:rsidP="00F102A0">
      <w:pPr>
        <w:spacing w:line="500" w:lineRule="exact"/>
        <w:ind w:firstLineChars="200" w:firstLine="480"/>
        <w:rPr>
          <w:rFonts w:ascii="宋体" w:hAnsi="宋体"/>
          <w:sz w:val="24"/>
        </w:rPr>
      </w:pPr>
      <w:r w:rsidRPr="00697E2B">
        <w:rPr>
          <w:rFonts w:ascii="宋体" w:hAnsi="宋体" w:hint="eastAsia"/>
          <w:sz w:val="24"/>
        </w:rPr>
        <w:lastRenderedPageBreak/>
        <w:t xml:space="preserve">第八条 凡未经党政主要负责人会前审定的议题且非突发重大事件而临时动议的，一般不列入会议的议程。 </w:t>
      </w:r>
    </w:p>
    <w:p w:rsidR="00F102A0" w:rsidRPr="00697E2B" w:rsidRDefault="00F102A0" w:rsidP="00F102A0">
      <w:pPr>
        <w:spacing w:line="500" w:lineRule="exact"/>
        <w:ind w:firstLineChars="200" w:firstLine="482"/>
        <w:jc w:val="center"/>
        <w:rPr>
          <w:rFonts w:ascii="宋体" w:hAnsi="宋体"/>
          <w:sz w:val="24"/>
        </w:rPr>
      </w:pPr>
      <w:r w:rsidRPr="00697E2B">
        <w:rPr>
          <w:rFonts w:ascii="宋体" w:hAnsi="宋体" w:hint="eastAsia"/>
          <w:b/>
          <w:sz w:val="24"/>
        </w:rPr>
        <w:t>第四章  会议召开</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第九条 党政联席会议由会议主持人召集并主持，主持人可根据会议内容由书记和</w:t>
      </w:r>
      <w:r>
        <w:rPr>
          <w:rFonts w:ascii="宋体" w:hAnsi="宋体" w:hint="eastAsia"/>
          <w:sz w:val="24"/>
        </w:rPr>
        <w:t>主任</w:t>
      </w:r>
      <w:r w:rsidRPr="00697E2B">
        <w:rPr>
          <w:rFonts w:ascii="宋体" w:hAnsi="宋体" w:hint="eastAsia"/>
          <w:sz w:val="24"/>
        </w:rPr>
        <w:t>协商担任。凡属于思想政治教育、精神文明建设、群团统战、学生教育与管理、科级干部的选拔（考察）任用以及辅导员的配备管理等方面的工作，一般由书记主持；凡属于教学、人事调配、专业技术职务评聘、</w:t>
      </w:r>
      <w:r>
        <w:rPr>
          <w:rFonts w:ascii="宋体" w:hAnsi="宋体" w:hint="eastAsia"/>
          <w:sz w:val="24"/>
        </w:rPr>
        <w:t>后勤管理服务、工程项目建设、</w:t>
      </w:r>
      <w:r w:rsidRPr="00697E2B">
        <w:rPr>
          <w:rFonts w:ascii="宋体" w:hAnsi="宋体" w:hint="eastAsia"/>
          <w:sz w:val="24"/>
        </w:rPr>
        <w:t>经费使用、收入分配等方面的工作，一般由</w:t>
      </w:r>
      <w:r>
        <w:rPr>
          <w:rFonts w:ascii="宋体" w:hAnsi="宋体" w:hint="eastAsia"/>
          <w:sz w:val="24"/>
        </w:rPr>
        <w:t>校区管委会主任</w:t>
      </w:r>
      <w:r w:rsidRPr="00697E2B">
        <w:rPr>
          <w:rFonts w:ascii="宋体" w:hAnsi="宋体" w:hint="eastAsia"/>
          <w:sz w:val="24"/>
        </w:rPr>
        <w:t>主持。有特殊情况时，书记或</w:t>
      </w:r>
      <w:r>
        <w:rPr>
          <w:rFonts w:ascii="宋体" w:hAnsi="宋体" w:hint="eastAsia"/>
          <w:sz w:val="24"/>
        </w:rPr>
        <w:t>主任</w:t>
      </w:r>
      <w:r w:rsidRPr="00697E2B">
        <w:rPr>
          <w:rFonts w:ascii="宋体" w:hAnsi="宋体" w:hint="eastAsia"/>
          <w:sz w:val="24"/>
        </w:rPr>
        <w:t xml:space="preserve">可接受对方委托主持会议。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第十条 党政联席会议一般应在全体成员到会时方能召开。党政主要负责人不能同时到会及参加会议人员少于班子全体成员的2/3，会议一般应改期进行。不能参加会议的成员</w:t>
      </w:r>
      <w:r>
        <w:rPr>
          <w:rFonts w:ascii="宋体" w:hAnsi="宋体" w:hint="eastAsia"/>
          <w:sz w:val="24"/>
        </w:rPr>
        <w:t>，</w:t>
      </w:r>
      <w:r w:rsidRPr="00697E2B">
        <w:rPr>
          <w:rFonts w:ascii="宋体" w:hAnsi="宋体" w:hint="eastAsia"/>
          <w:sz w:val="24"/>
        </w:rPr>
        <w:t>对会议议题如有意见和建议</w:t>
      </w:r>
      <w:r>
        <w:rPr>
          <w:rFonts w:ascii="宋体" w:hAnsi="宋体" w:hint="eastAsia"/>
          <w:sz w:val="24"/>
        </w:rPr>
        <w:t>，</w:t>
      </w:r>
      <w:r w:rsidRPr="00697E2B">
        <w:rPr>
          <w:rFonts w:ascii="宋体" w:hAnsi="宋体" w:hint="eastAsia"/>
          <w:sz w:val="24"/>
        </w:rPr>
        <w:t xml:space="preserve">可在会前提出。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第十一条 必要时</w:t>
      </w:r>
      <w:r>
        <w:rPr>
          <w:rFonts w:ascii="宋体" w:hAnsi="宋体" w:hint="eastAsia"/>
          <w:sz w:val="24"/>
        </w:rPr>
        <w:t>，</w:t>
      </w:r>
      <w:r w:rsidRPr="00697E2B">
        <w:rPr>
          <w:rFonts w:ascii="宋体" w:hAnsi="宋体" w:hint="eastAsia"/>
          <w:sz w:val="24"/>
        </w:rPr>
        <w:t xml:space="preserve">党政联席会议可请有关同志列席。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 xml:space="preserve">第十二条 党政联席会议应执行有关回避制度。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第十三条 党政联席会议应认真作好记录</w:t>
      </w:r>
      <w:r>
        <w:rPr>
          <w:rFonts w:ascii="宋体" w:hAnsi="宋体" w:hint="eastAsia"/>
          <w:sz w:val="24"/>
        </w:rPr>
        <w:t>，</w:t>
      </w:r>
      <w:r w:rsidRPr="00697E2B">
        <w:rPr>
          <w:rFonts w:ascii="宋体" w:hAnsi="宋体" w:hint="eastAsia"/>
          <w:sz w:val="24"/>
        </w:rPr>
        <w:t xml:space="preserve">存档备查。 </w:t>
      </w:r>
    </w:p>
    <w:p w:rsidR="00F102A0" w:rsidRPr="00697E2B" w:rsidRDefault="00F102A0" w:rsidP="00F102A0">
      <w:pPr>
        <w:spacing w:line="500" w:lineRule="exact"/>
        <w:ind w:firstLineChars="200" w:firstLine="482"/>
        <w:jc w:val="center"/>
        <w:rPr>
          <w:rFonts w:ascii="宋体" w:hAnsi="宋体" w:hint="eastAsia"/>
          <w:b/>
          <w:sz w:val="24"/>
        </w:rPr>
      </w:pPr>
      <w:r w:rsidRPr="00697E2B">
        <w:rPr>
          <w:rFonts w:ascii="宋体" w:hAnsi="宋体" w:hint="eastAsia"/>
          <w:b/>
          <w:sz w:val="24"/>
        </w:rPr>
        <w:t>第五章  议事程序</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第十四条 党政联席会议议事应一事一议</w:t>
      </w:r>
      <w:r>
        <w:rPr>
          <w:rFonts w:ascii="宋体" w:hAnsi="宋体" w:hint="eastAsia"/>
          <w:sz w:val="24"/>
        </w:rPr>
        <w:t>，</w:t>
      </w:r>
      <w:r w:rsidRPr="00697E2B">
        <w:rPr>
          <w:rFonts w:ascii="宋体" w:hAnsi="宋体" w:hint="eastAsia"/>
          <w:sz w:val="24"/>
        </w:rPr>
        <w:t>由提出议题的成员作必要说明</w:t>
      </w:r>
      <w:r>
        <w:rPr>
          <w:rFonts w:ascii="宋体" w:hAnsi="宋体" w:hint="eastAsia"/>
          <w:sz w:val="24"/>
        </w:rPr>
        <w:t>，</w:t>
      </w:r>
      <w:r w:rsidRPr="00697E2B">
        <w:rPr>
          <w:rFonts w:ascii="宋体" w:hAnsi="宋体" w:hint="eastAsia"/>
          <w:sz w:val="24"/>
        </w:rPr>
        <w:t xml:space="preserve">出席会议的其他成员根据说明充分发表自己的意见。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第十五条 党政联席会议议事</w:t>
      </w:r>
      <w:r>
        <w:rPr>
          <w:rFonts w:ascii="宋体" w:hAnsi="宋体" w:hint="eastAsia"/>
          <w:sz w:val="24"/>
        </w:rPr>
        <w:t>，</w:t>
      </w:r>
      <w:r w:rsidRPr="00697E2B">
        <w:rPr>
          <w:rFonts w:ascii="宋体" w:hAnsi="宋体" w:hint="eastAsia"/>
          <w:sz w:val="24"/>
        </w:rPr>
        <w:t>必须按照少数服从多数的原则</w:t>
      </w:r>
      <w:r>
        <w:rPr>
          <w:rFonts w:ascii="宋体" w:hAnsi="宋体" w:hint="eastAsia"/>
          <w:sz w:val="24"/>
        </w:rPr>
        <w:t>，</w:t>
      </w:r>
      <w:r w:rsidRPr="00697E2B">
        <w:rPr>
          <w:rFonts w:ascii="宋体" w:hAnsi="宋体" w:hint="eastAsia"/>
          <w:sz w:val="24"/>
        </w:rPr>
        <w:t>其决议应经出席会议的人员半数以上通过方为有效。如对讨论的议题存在分歧，则不宜匆忙</w:t>
      </w:r>
      <w:proofErr w:type="gramStart"/>
      <w:r w:rsidRPr="00697E2B">
        <w:rPr>
          <w:rFonts w:ascii="宋体" w:hAnsi="宋体" w:hint="eastAsia"/>
          <w:sz w:val="24"/>
        </w:rPr>
        <w:t>作出</w:t>
      </w:r>
      <w:proofErr w:type="gramEnd"/>
      <w:r w:rsidRPr="00697E2B">
        <w:rPr>
          <w:rFonts w:ascii="宋体" w:hAnsi="宋体" w:hint="eastAsia"/>
          <w:sz w:val="24"/>
        </w:rPr>
        <w:t>决定</w:t>
      </w:r>
      <w:r>
        <w:rPr>
          <w:rFonts w:ascii="宋体" w:hAnsi="宋体" w:hint="eastAsia"/>
          <w:sz w:val="24"/>
        </w:rPr>
        <w:t>，</w:t>
      </w:r>
      <w:r w:rsidRPr="00697E2B">
        <w:rPr>
          <w:rFonts w:ascii="宋体" w:hAnsi="宋体" w:hint="eastAsia"/>
          <w:sz w:val="24"/>
        </w:rPr>
        <w:t xml:space="preserve">待进一步调研、论证、充分协商后讨论决定，必要时可向学校请示。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第十六条 党政联席会议的决议或决定应形成会议纪要，经主持人签批、例会人员</w:t>
      </w:r>
      <w:proofErr w:type="gramStart"/>
      <w:r w:rsidRPr="00697E2B">
        <w:rPr>
          <w:rFonts w:ascii="宋体" w:hAnsi="宋体" w:hint="eastAsia"/>
          <w:sz w:val="24"/>
        </w:rPr>
        <w:t>阅</w:t>
      </w:r>
      <w:proofErr w:type="gramEnd"/>
      <w:r w:rsidRPr="00697E2B">
        <w:rPr>
          <w:rFonts w:ascii="宋体" w:hAnsi="宋体" w:hint="eastAsia"/>
          <w:sz w:val="24"/>
        </w:rPr>
        <w:t xml:space="preserve">签后存档。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 xml:space="preserve">第十七条 对未能出席会议的成员，会后由会议召集（主持）人向其转告本次会议的情况或送阅会议纪要。 </w:t>
      </w:r>
    </w:p>
    <w:p w:rsidR="00F102A0" w:rsidRPr="00697E2B" w:rsidRDefault="00F102A0" w:rsidP="00F102A0">
      <w:pPr>
        <w:spacing w:line="500" w:lineRule="exact"/>
        <w:ind w:firstLineChars="200" w:firstLine="480"/>
        <w:rPr>
          <w:rFonts w:ascii="宋体" w:hAnsi="宋体"/>
          <w:sz w:val="24"/>
        </w:rPr>
      </w:pPr>
      <w:r w:rsidRPr="00697E2B">
        <w:rPr>
          <w:rFonts w:ascii="宋体" w:hAnsi="宋体" w:hint="eastAsia"/>
          <w:sz w:val="24"/>
        </w:rPr>
        <w:t xml:space="preserve">第十八条 党政联席会议需要保密的有关内容和决议、决定形成的过程必须严格保密，违者要追究当事人的责任。 </w:t>
      </w:r>
    </w:p>
    <w:p w:rsidR="00F102A0" w:rsidRPr="00697E2B" w:rsidRDefault="00F102A0" w:rsidP="00F102A0">
      <w:pPr>
        <w:spacing w:line="500" w:lineRule="exact"/>
        <w:ind w:firstLineChars="200" w:firstLine="482"/>
        <w:jc w:val="center"/>
        <w:rPr>
          <w:rFonts w:ascii="宋体" w:hAnsi="宋体"/>
          <w:sz w:val="24"/>
        </w:rPr>
      </w:pPr>
      <w:r w:rsidRPr="00697E2B">
        <w:rPr>
          <w:rFonts w:ascii="宋体" w:hAnsi="宋体" w:hint="eastAsia"/>
          <w:b/>
          <w:sz w:val="24"/>
        </w:rPr>
        <w:lastRenderedPageBreak/>
        <w:t>第六章  决议、决定的执行与反馈</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第十九条 对党政联席会议的决议、决定有不同意见可以保留，或向校党委、校行政反映</w:t>
      </w:r>
      <w:r>
        <w:rPr>
          <w:rFonts w:ascii="宋体" w:hAnsi="宋体" w:hint="eastAsia"/>
          <w:sz w:val="24"/>
        </w:rPr>
        <w:t>，</w:t>
      </w:r>
      <w:r w:rsidRPr="00697E2B">
        <w:rPr>
          <w:rFonts w:ascii="宋体" w:hAnsi="宋体" w:hint="eastAsia"/>
          <w:sz w:val="24"/>
        </w:rPr>
        <w:t>但在本级或上级</w:t>
      </w:r>
      <w:proofErr w:type="gramStart"/>
      <w:r w:rsidRPr="00697E2B">
        <w:rPr>
          <w:rFonts w:ascii="宋体" w:hAnsi="宋体" w:hint="eastAsia"/>
          <w:sz w:val="24"/>
        </w:rPr>
        <w:t>作出</w:t>
      </w:r>
      <w:proofErr w:type="gramEnd"/>
      <w:r w:rsidRPr="00697E2B">
        <w:rPr>
          <w:rFonts w:ascii="宋体" w:hAnsi="宋体" w:hint="eastAsia"/>
          <w:sz w:val="24"/>
        </w:rPr>
        <w:t xml:space="preserve">改变之前必须无条件地执行。 </w:t>
      </w:r>
    </w:p>
    <w:p w:rsidR="00F102A0" w:rsidRPr="00697E2B" w:rsidRDefault="00F102A0" w:rsidP="00F102A0">
      <w:pPr>
        <w:spacing w:line="500" w:lineRule="exact"/>
        <w:ind w:firstLineChars="200" w:firstLine="480"/>
        <w:rPr>
          <w:rFonts w:ascii="宋体" w:hAnsi="宋体"/>
          <w:sz w:val="24"/>
        </w:rPr>
      </w:pPr>
      <w:r w:rsidRPr="00697E2B">
        <w:rPr>
          <w:rFonts w:ascii="宋体" w:hAnsi="宋体" w:hint="eastAsia"/>
          <w:sz w:val="24"/>
        </w:rPr>
        <w:t>第二十条 对党政联席会议的决议、决定，全体会议成员应按照各自的分工认真组织落实</w:t>
      </w:r>
      <w:r>
        <w:rPr>
          <w:rFonts w:ascii="宋体" w:hAnsi="宋体" w:hint="eastAsia"/>
          <w:sz w:val="24"/>
        </w:rPr>
        <w:t>，</w:t>
      </w:r>
      <w:r w:rsidRPr="00697E2B">
        <w:rPr>
          <w:rFonts w:ascii="宋体" w:hAnsi="宋体" w:hint="eastAsia"/>
          <w:sz w:val="24"/>
        </w:rPr>
        <w:t xml:space="preserve">并将落实情况及时向党政联席会议汇报。 </w:t>
      </w:r>
    </w:p>
    <w:p w:rsidR="00F102A0" w:rsidRPr="00697E2B" w:rsidRDefault="00F102A0" w:rsidP="00F102A0">
      <w:pPr>
        <w:spacing w:line="500" w:lineRule="exact"/>
        <w:ind w:firstLineChars="200" w:firstLine="482"/>
        <w:jc w:val="center"/>
        <w:rPr>
          <w:rFonts w:ascii="宋体" w:hAnsi="宋体" w:hint="eastAsia"/>
          <w:b/>
          <w:sz w:val="24"/>
        </w:rPr>
      </w:pPr>
      <w:r w:rsidRPr="00697E2B">
        <w:rPr>
          <w:rFonts w:ascii="宋体" w:hAnsi="宋体" w:hint="eastAsia"/>
          <w:b/>
          <w:sz w:val="24"/>
        </w:rPr>
        <w:t>第七章   附则</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第二十</w:t>
      </w:r>
      <w:r>
        <w:rPr>
          <w:rFonts w:ascii="宋体" w:hAnsi="宋体" w:hint="eastAsia"/>
          <w:sz w:val="24"/>
        </w:rPr>
        <w:t>一</w:t>
      </w:r>
      <w:r w:rsidRPr="00697E2B">
        <w:rPr>
          <w:rFonts w:ascii="宋体" w:hAnsi="宋体" w:hint="eastAsia"/>
          <w:sz w:val="24"/>
        </w:rPr>
        <w:t>条 本规则由</w:t>
      </w:r>
      <w:r>
        <w:rPr>
          <w:rFonts w:ascii="宋体" w:hAnsi="宋体" w:hint="eastAsia"/>
          <w:sz w:val="24"/>
        </w:rPr>
        <w:t>校区</w:t>
      </w:r>
      <w:r w:rsidRPr="00697E2B">
        <w:rPr>
          <w:rFonts w:ascii="宋体" w:hAnsi="宋体" w:hint="eastAsia"/>
          <w:sz w:val="24"/>
        </w:rPr>
        <w:t xml:space="preserve">党委负责解释。 </w:t>
      </w:r>
    </w:p>
    <w:p w:rsidR="00F102A0" w:rsidRPr="00697E2B" w:rsidRDefault="00F102A0" w:rsidP="00F102A0">
      <w:pPr>
        <w:spacing w:line="500" w:lineRule="exact"/>
        <w:ind w:firstLineChars="200" w:firstLine="480"/>
        <w:rPr>
          <w:rFonts w:ascii="宋体" w:hAnsi="宋体" w:hint="eastAsia"/>
          <w:sz w:val="24"/>
        </w:rPr>
      </w:pPr>
      <w:r w:rsidRPr="00697E2B">
        <w:rPr>
          <w:rFonts w:ascii="宋体" w:hAnsi="宋体" w:hint="eastAsia"/>
          <w:sz w:val="24"/>
        </w:rPr>
        <w:t>第二十</w:t>
      </w:r>
      <w:r>
        <w:rPr>
          <w:rFonts w:ascii="宋体" w:hAnsi="宋体" w:hint="eastAsia"/>
          <w:sz w:val="24"/>
        </w:rPr>
        <w:t>二</w:t>
      </w:r>
      <w:r w:rsidRPr="00697E2B">
        <w:rPr>
          <w:rFonts w:ascii="宋体" w:hAnsi="宋体" w:hint="eastAsia"/>
          <w:sz w:val="24"/>
        </w:rPr>
        <w:t xml:space="preserve">条 本规则自发布之日起实行。 </w:t>
      </w:r>
    </w:p>
    <w:p w:rsidR="00F102A0" w:rsidRDefault="00F102A0" w:rsidP="00F102A0">
      <w:pPr>
        <w:rPr>
          <w:rFonts w:hint="eastAsia"/>
        </w:rPr>
      </w:pPr>
    </w:p>
    <w:p w:rsidR="00F102A0" w:rsidRDefault="00F102A0" w:rsidP="00F102A0">
      <w:pPr>
        <w:rPr>
          <w:rFonts w:hint="eastAsia"/>
        </w:rPr>
      </w:pPr>
    </w:p>
    <w:p w:rsidR="003A414E" w:rsidRPr="00F102A0" w:rsidRDefault="003A414E">
      <w:bookmarkStart w:id="3" w:name="_GoBack"/>
      <w:bookmarkEnd w:id="3"/>
    </w:p>
    <w:sectPr w:rsidR="003A414E" w:rsidRPr="00F102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A0"/>
    <w:rsid w:val="003A414E"/>
    <w:rsid w:val="00F10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A0"/>
    <w:pPr>
      <w:widowControl w:val="0"/>
      <w:jc w:val="both"/>
    </w:pPr>
    <w:rPr>
      <w:rFonts w:ascii="Times New Roman" w:eastAsia="宋体" w:hAnsi="Times New Roman" w:cs="Times New Roman"/>
      <w:szCs w:val="24"/>
    </w:rPr>
  </w:style>
  <w:style w:type="paragraph" w:styleId="2">
    <w:name w:val="heading 2"/>
    <w:basedOn w:val="a"/>
    <w:next w:val="a"/>
    <w:link w:val="2Char"/>
    <w:qFormat/>
    <w:rsid w:val="00F102A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102A0"/>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A0"/>
    <w:pPr>
      <w:widowControl w:val="0"/>
      <w:jc w:val="both"/>
    </w:pPr>
    <w:rPr>
      <w:rFonts w:ascii="Times New Roman" w:eastAsia="宋体" w:hAnsi="Times New Roman" w:cs="Times New Roman"/>
      <w:szCs w:val="24"/>
    </w:rPr>
  </w:style>
  <w:style w:type="paragraph" w:styleId="2">
    <w:name w:val="heading 2"/>
    <w:basedOn w:val="a"/>
    <w:next w:val="a"/>
    <w:link w:val="2Char"/>
    <w:qFormat/>
    <w:rsid w:val="00F102A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102A0"/>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2015-04-29T02:28:00Z</dcterms:created>
  <dcterms:modified xsi:type="dcterms:W3CDTF">2015-04-29T02:28:00Z</dcterms:modified>
</cp:coreProperties>
</file>