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30" w:rsidRPr="009C41A1" w:rsidRDefault="00023530" w:rsidP="00023530">
      <w:pPr>
        <w:jc w:val="center"/>
        <w:rPr>
          <w:rFonts w:ascii="方正小标宋简体" w:eastAsia="方正小标宋简体" w:hint="eastAsia"/>
          <w:sz w:val="36"/>
          <w:szCs w:val="36"/>
        </w:rPr>
      </w:pPr>
      <w:bookmarkStart w:id="0" w:name="_GoBack"/>
      <w:r w:rsidRPr="009C41A1">
        <w:rPr>
          <w:rFonts w:ascii="方正小标宋简体" w:eastAsia="方正小标宋简体" w:hint="eastAsia"/>
          <w:sz w:val="36"/>
          <w:szCs w:val="36"/>
        </w:rPr>
        <w:t>徐州市教育纪工委关于禁止利用公款外出旅游的通知</w:t>
      </w:r>
      <w:bookmarkEnd w:id="0"/>
    </w:p>
    <w:p w:rsidR="00023530" w:rsidRDefault="00023530" w:rsidP="00023530">
      <w:pPr>
        <w:rPr>
          <w:rFonts w:hint="eastAsia"/>
        </w:rPr>
      </w:pPr>
    </w:p>
    <w:p w:rsidR="00023530" w:rsidRDefault="00023530" w:rsidP="00023530">
      <w:pPr>
        <w:jc w:val="center"/>
        <w:rPr>
          <w:rFonts w:hint="eastAsia"/>
        </w:rPr>
      </w:pPr>
      <w:r>
        <w:rPr>
          <w:rFonts w:hint="eastAsia"/>
        </w:rPr>
        <w:t>徐教纪［</w:t>
      </w:r>
      <w:r>
        <w:rPr>
          <w:rFonts w:hint="eastAsia"/>
        </w:rPr>
        <w:t>2013</w:t>
      </w:r>
      <w:r>
        <w:rPr>
          <w:rFonts w:hint="eastAsia"/>
        </w:rPr>
        <w:t>］</w:t>
      </w:r>
      <w:r>
        <w:rPr>
          <w:rFonts w:hint="eastAsia"/>
        </w:rPr>
        <w:t>1</w:t>
      </w:r>
      <w:r>
        <w:rPr>
          <w:rFonts w:hint="eastAsia"/>
        </w:rPr>
        <w:t>号</w:t>
      </w:r>
    </w:p>
    <w:p w:rsidR="00023530" w:rsidRDefault="00023530" w:rsidP="00023530">
      <w:pPr>
        <w:jc w:val="center"/>
      </w:pPr>
      <w:r>
        <w:rPr>
          <w:rFonts w:hint="eastAsia"/>
        </w:rPr>
        <w:t>——</w:t>
      </w:r>
      <w:proofErr w:type="gramStart"/>
      <w:r>
        <w:rPr>
          <w:rFonts w:hint="eastAsia"/>
        </w:rPr>
        <w:t>———————————————————————————————————————</w:t>
      </w:r>
      <w:proofErr w:type="gramEnd"/>
    </w:p>
    <w:p w:rsidR="00023530" w:rsidRPr="009C41A1" w:rsidRDefault="00023530" w:rsidP="00023530">
      <w:pPr>
        <w:jc w:val="center"/>
        <w:rPr>
          <w:rFonts w:ascii="方正小标宋简体" w:eastAsia="方正小标宋简体" w:hint="eastAsia"/>
          <w:sz w:val="32"/>
          <w:szCs w:val="32"/>
        </w:rPr>
      </w:pPr>
      <w:r w:rsidRPr="009C41A1">
        <w:rPr>
          <w:rFonts w:ascii="方正小标宋简体" w:eastAsia="方正小标宋简体" w:hint="eastAsia"/>
          <w:sz w:val="32"/>
          <w:szCs w:val="32"/>
        </w:rPr>
        <w:t>关于禁止利用公款外出旅游的通知</w:t>
      </w:r>
    </w:p>
    <w:p w:rsidR="00023530" w:rsidRDefault="00023530" w:rsidP="00023530"/>
    <w:p w:rsidR="00023530" w:rsidRDefault="00023530" w:rsidP="00023530">
      <w:pPr>
        <w:rPr>
          <w:rFonts w:hint="eastAsia"/>
        </w:rPr>
      </w:pPr>
      <w:r>
        <w:rPr>
          <w:rFonts w:hint="eastAsia"/>
        </w:rPr>
        <w:t>各县（市、区）教育（文教体、社会事业）局，</w:t>
      </w:r>
      <w:proofErr w:type="gramStart"/>
      <w:r>
        <w:rPr>
          <w:rFonts w:hint="eastAsia"/>
        </w:rPr>
        <w:t>驻徐各高校</w:t>
      </w:r>
      <w:proofErr w:type="gramEnd"/>
      <w:r>
        <w:rPr>
          <w:rFonts w:hint="eastAsia"/>
        </w:rPr>
        <w:t>、高职校、中等职业学校，局直属各学校、机关各处室：</w:t>
      </w:r>
    </w:p>
    <w:p w:rsidR="00023530" w:rsidRDefault="00023530" w:rsidP="00023530">
      <w:pPr>
        <w:ind w:firstLineChars="200" w:firstLine="420"/>
        <w:rPr>
          <w:rFonts w:hint="eastAsia"/>
        </w:rPr>
      </w:pPr>
      <w:r>
        <w:rPr>
          <w:rFonts w:hint="eastAsia"/>
        </w:rPr>
        <w:t>近期，我市个别学校违反上级有关规定，使用公款组织教职工外出旅游，在社会上造成了不良影响，受到相关部门的查处。为全面贯彻落实中央“八项规定”和省、市“十项规定”，根据中共中央办公厅、国务院办公厅《关于坚决制止干部用公款旅游的通知》及《中国共产党党员领导干部廉洁从政若干准则》的有关规定，并结合徐州教育实际，现就禁止利用公款组织外出旅游的相关事项，特提出如下要求。</w:t>
      </w:r>
    </w:p>
    <w:p w:rsidR="00023530" w:rsidRDefault="00023530" w:rsidP="00023530">
      <w:pPr>
        <w:ind w:firstLineChars="200" w:firstLine="420"/>
        <w:rPr>
          <w:rFonts w:hint="eastAsia"/>
        </w:rPr>
      </w:pPr>
      <w:r>
        <w:rPr>
          <w:rFonts w:hint="eastAsia"/>
        </w:rPr>
        <w:t>一、各地、各学校一律不准使用公款组织旅游或以开会、考察、学习、接待等名义组织变相旅游。</w:t>
      </w:r>
    </w:p>
    <w:p w:rsidR="00023530" w:rsidRDefault="00023530" w:rsidP="00023530">
      <w:pPr>
        <w:ind w:firstLineChars="200" w:firstLine="420"/>
        <w:rPr>
          <w:rFonts w:hint="eastAsia"/>
        </w:rPr>
      </w:pPr>
      <w:r>
        <w:rPr>
          <w:rFonts w:hint="eastAsia"/>
        </w:rPr>
        <w:t>二、各级教育行政机关工作人员特别是领导干部不准要求或接受下属单位用公款安排私人旅游或度假；不准借出差之机绕道或中途滞留旅游。</w:t>
      </w:r>
    </w:p>
    <w:p w:rsidR="00023530" w:rsidRDefault="00023530" w:rsidP="00023530">
      <w:pPr>
        <w:ind w:firstLineChars="200" w:firstLine="420"/>
        <w:rPr>
          <w:rFonts w:hint="eastAsia"/>
        </w:rPr>
      </w:pPr>
      <w:r>
        <w:rPr>
          <w:rFonts w:hint="eastAsia"/>
        </w:rPr>
        <w:t>三、领导干部配偶、子女不准利用领导干部职权或职务上的影响，要求或接受用公款安排的私人旅游或度假。</w:t>
      </w:r>
    </w:p>
    <w:p w:rsidR="00023530" w:rsidRDefault="00023530" w:rsidP="00023530">
      <w:pPr>
        <w:ind w:firstLineChars="200" w:firstLine="420"/>
        <w:rPr>
          <w:rFonts w:hint="eastAsia"/>
        </w:rPr>
      </w:pPr>
      <w:r>
        <w:rPr>
          <w:rFonts w:hint="eastAsia"/>
        </w:rPr>
        <w:t>四、各地、各学校要加强公车管理，严禁公车私用，严禁公车用于外出旅游或度假。</w:t>
      </w:r>
    </w:p>
    <w:p w:rsidR="00023530" w:rsidRDefault="00023530" w:rsidP="00023530">
      <w:pPr>
        <w:ind w:firstLineChars="200" w:firstLine="420"/>
        <w:rPr>
          <w:rFonts w:hint="eastAsia"/>
        </w:rPr>
      </w:pPr>
      <w:r>
        <w:rPr>
          <w:rFonts w:hint="eastAsia"/>
        </w:rPr>
        <w:t>五、各地、各学校要加强和规范因公出国（境）的管理。</w:t>
      </w:r>
      <w:r>
        <w:rPr>
          <w:rFonts w:hint="eastAsia"/>
        </w:rPr>
        <w:t xml:space="preserve"> </w:t>
      </w:r>
      <w:r>
        <w:rPr>
          <w:rFonts w:hint="eastAsia"/>
        </w:rPr>
        <w:t>严禁借考察、学习、培训、研讨、招商、参展等名义，用公款变相出国（境）旅游；不准违反规定跨地区、跨部门组织出国（境）活动；不得以任何理由擅自增加访问国家、绕道或延长在国（境）外停留时间。</w:t>
      </w:r>
    </w:p>
    <w:p w:rsidR="00023530" w:rsidRDefault="00023530" w:rsidP="00023530">
      <w:pPr>
        <w:ind w:firstLineChars="200" w:firstLine="420"/>
        <w:rPr>
          <w:rFonts w:hint="eastAsia"/>
        </w:rPr>
      </w:pPr>
      <w:r>
        <w:rPr>
          <w:rFonts w:hint="eastAsia"/>
        </w:rPr>
        <w:t>六、对违反上述规定的单位和个人，将分别予以如下处理：</w:t>
      </w:r>
    </w:p>
    <w:p w:rsidR="00023530" w:rsidRDefault="00023530" w:rsidP="00023530">
      <w:pPr>
        <w:ind w:firstLineChars="200" w:firstLine="420"/>
        <w:rPr>
          <w:rFonts w:hint="eastAsia"/>
        </w:rPr>
      </w:pPr>
      <w:r>
        <w:rPr>
          <w:rFonts w:hint="eastAsia"/>
        </w:rPr>
        <w:t>1</w:t>
      </w:r>
      <w:r>
        <w:rPr>
          <w:rFonts w:hint="eastAsia"/>
        </w:rPr>
        <w:t>、行政机关、事业单位工作人员违反规定的，将由个人承担全部费用。</w:t>
      </w:r>
    </w:p>
    <w:p w:rsidR="00023530" w:rsidRDefault="00023530" w:rsidP="00023530">
      <w:pPr>
        <w:ind w:firstLineChars="200" w:firstLine="420"/>
        <w:rPr>
          <w:rFonts w:hint="eastAsia"/>
        </w:rPr>
      </w:pPr>
      <w:r>
        <w:rPr>
          <w:rFonts w:hint="eastAsia"/>
        </w:rPr>
        <w:t>2</w:t>
      </w:r>
      <w:r>
        <w:rPr>
          <w:rFonts w:hint="eastAsia"/>
        </w:rPr>
        <w:t>、单位违反规定的，要依法依纪追究该单位主要领导和直接责任人的责任。</w:t>
      </w:r>
    </w:p>
    <w:p w:rsidR="00023530" w:rsidRDefault="00023530" w:rsidP="00023530">
      <w:pPr>
        <w:ind w:firstLineChars="200" w:firstLine="420"/>
        <w:rPr>
          <w:rFonts w:hint="eastAsia"/>
        </w:rPr>
      </w:pPr>
      <w:r>
        <w:rPr>
          <w:rFonts w:hint="eastAsia"/>
        </w:rPr>
        <w:t>3</w:t>
      </w:r>
      <w:r>
        <w:rPr>
          <w:rFonts w:hint="eastAsia"/>
        </w:rPr>
        <w:t>、领导干部配偶、子女利用领导干部职权、职务上的影响，用公款旅游或度假的，不论领导干部本人是否知道，都将追究领导干部本人的责任。</w:t>
      </w:r>
    </w:p>
    <w:p w:rsidR="00023530" w:rsidRDefault="00023530" w:rsidP="00023530">
      <w:pPr>
        <w:ind w:firstLineChars="200" w:firstLine="420"/>
        <w:rPr>
          <w:rFonts w:hint="eastAsia"/>
        </w:rPr>
      </w:pPr>
      <w:r>
        <w:rPr>
          <w:rFonts w:hint="eastAsia"/>
        </w:rPr>
        <w:t>4</w:t>
      </w:r>
      <w:r>
        <w:rPr>
          <w:rFonts w:hint="eastAsia"/>
        </w:rPr>
        <w:t>、利用职务上的便利，为他人谋取利益，接受可能影响公正执行公务的邀请，本人或携带亲友外出旅游，费用由邀请方支付的，按受贿论处。</w:t>
      </w:r>
    </w:p>
    <w:p w:rsidR="00023530" w:rsidRDefault="00023530" w:rsidP="00023530">
      <w:pPr>
        <w:ind w:firstLineChars="200" w:firstLine="420"/>
        <w:rPr>
          <w:rFonts w:hint="eastAsia"/>
        </w:rPr>
      </w:pPr>
      <w:r>
        <w:rPr>
          <w:rFonts w:hint="eastAsia"/>
        </w:rPr>
        <w:t>对违反规定的行为，除按上述四项规定处理外，还将依照《中国共产党纪律处分条例》和《事业单位工作人员处分暂行规定》的相关要求，根据情节轻重，给予相应的党纪政纪处分。</w:t>
      </w:r>
    </w:p>
    <w:p w:rsidR="00023530" w:rsidRDefault="00023530" w:rsidP="00023530">
      <w:pPr>
        <w:ind w:firstLineChars="200" w:firstLine="420"/>
        <w:rPr>
          <w:rFonts w:hint="eastAsia"/>
        </w:rPr>
      </w:pPr>
      <w:r>
        <w:rPr>
          <w:rFonts w:hint="eastAsia"/>
        </w:rPr>
        <w:t>各地、各学校要将本通知精神传达到全体工作人员，并认真抓好落实工作。各级教育纪检监察组织要加强对本通知精神的监督检查。特别是在五一、国庆、元旦、春节、寒暑假等节假日，要组织力量进行明察暗访。对违反规定的，要发现一起，查处一起，并予以通报，警示他人，以儆效尤。</w:t>
      </w:r>
    </w:p>
    <w:p w:rsidR="00023530" w:rsidRDefault="00023530" w:rsidP="00023530">
      <w:pPr>
        <w:jc w:val="right"/>
        <w:rPr>
          <w:rFonts w:hint="eastAsia"/>
        </w:rPr>
      </w:pPr>
      <w:r>
        <w:rPr>
          <w:rFonts w:hint="eastAsia"/>
        </w:rPr>
        <w:t>中共徐州市教育纪工委</w:t>
      </w:r>
    </w:p>
    <w:p w:rsidR="00023530" w:rsidRDefault="00023530" w:rsidP="00023530">
      <w:pPr>
        <w:jc w:val="right"/>
        <w:rPr>
          <w:rFonts w:hint="eastAsia"/>
        </w:rPr>
      </w:pPr>
      <w:r>
        <w:rPr>
          <w:rFonts w:hint="eastAsia"/>
        </w:rPr>
        <w:t>2013</w:t>
      </w:r>
      <w:r>
        <w:rPr>
          <w:rFonts w:hint="eastAsia"/>
        </w:rPr>
        <w:t>年</w:t>
      </w:r>
      <w:r>
        <w:rPr>
          <w:rFonts w:hint="eastAsia"/>
        </w:rPr>
        <w:t>4</w:t>
      </w:r>
      <w:r>
        <w:rPr>
          <w:rFonts w:hint="eastAsia"/>
        </w:rPr>
        <w:t>月</w:t>
      </w:r>
      <w:r>
        <w:rPr>
          <w:rFonts w:hint="eastAsia"/>
        </w:rPr>
        <w:t>24</w:t>
      </w:r>
      <w:r>
        <w:rPr>
          <w:rFonts w:hint="eastAsia"/>
        </w:rPr>
        <w:t>日</w:t>
      </w:r>
    </w:p>
    <w:p w:rsidR="003A414E" w:rsidRPr="00023530" w:rsidRDefault="003A414E"/>
    <w:sectPr w:rsidR="003A414E" w:rsidRPr="000235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30"/>
    <w:rsid w:val="00023530"/>
    <w:rsid w:val="003A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2015-04-29T02:25:00Z</dcterms:created>
  <dcterms:modified xsi:type="dcterms:W3CDTF">2015-04-29T02:26:00Z</dcterms:modified>
</cp:coreProperties>
</file>